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A17" w:rsidRPr="00567A17" w:rsidRDefault="00183546" w:rsidP="005C232E">
      <w:pPr>
        <w:spacing w:before="67" w:line="276" w:lineRule="auto"/>
        <w:ind w:right="14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67A17" w:rsidRPr="00567A17">
        <w:rPr>
          <w:rFonts w:ascii="Times New Roman" w:hAnsi="Times New Roman" w:cs="Times New Roman"/>
          <w:sz w:val="24"/>
          <w:szCs w:val="24"/>
        </w:rPr>
        <w:t xml:space="preserve">Муниципальное казённое общеобразовательное </w:t>
      </w:r>
      <w:r w:rsidR="005C232E">
        <w:rPr>
          <w:rFonts w:ascii="Times New Roman" w:hAnsi="Times New Roman" w:cs="Times New Roman"/>
          <w:sz w:val="24"/>
          <w:szCs w:val="24"/>
        </w:rPr>
        <w:t>учреждение</w:t>
      </w:r>
    </w:p>
    <w:p w:rsidR="00567A17" w:rsidRPr="00567A17" w:rsidRDefault="00183546" w:rsidP="00567A17">
      <w:pPr>
        <w:spacing w:before="67" w:line="276" w:lineRule="auto"/>
        <w:ind w:left="2133" w:right="1448" w:hanging="6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67A17" w:rsidRPr="00567A1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67A17" w:rsidRPr="00567A17">
        <w:rPr>
          <w:rFonts w:ascii="Times New Roman" w:hAnsi="Times New Roman" w:cs="Times New Roman"/>
          <w:sz w:val="24"/>
          <w:szCs w:val="24"/>
        </w:rPr>
        <w:t>Пальминская</w:t>
      </w:r>
      <w:proofErr w:type="spellEnd"/>
      <w:r w:rsidR="00567A17" w:rsidRPr="00567A17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школа»</w:t>
      </w:r>
    </w:p>
    <w:p w:rsidR="00567A17" w:rsidRPr="00567A17" w:rsidRDefault="00567A17" w:rsidP="00567A17">
      <w:pPr>
        <w:pStyle w:val="a4"/>
        <w:rPr>
          <w:sz w:val="20"/>
        </w:rPr>
      </w:pPr>
    </w:p>
    <w:p w:rsidR="00567A17" w:rsidRPr="00567A17" w:rsidRDefault="00567A17" w:rsidP="00567A17">
      <w:pPr>
        <w:pStyle w:val="a4"/>
        <w:ind w:left="-993" w:firstLine="426"/>
        <w:rPr>
          <w:sz w:val="20"/>
        </w:rPr>
      </w:pPr>
    </w:p>
    <w:p w:rsidR="00567A17" w:rsidRPr="00567A17" w:rsidRDefault="00567A17" w:rsidP="00567A17">
      <w:pPr>
        <w:pStyle w:val="a4"/>
        <w:spacing w:before="5"/>
        <w:rPr>
          <w:sz w:val="25"/>
        </w:rPr>
      </w:pPr>
    </w:p>
    <w:tbl>
      <w:tblPr>
        <w:tblStyle w:val="TableNormal"/>
        <w:tblW w:w="8843" w:type="dxa"/>
        <w:tblInd w:w="229" w:type="dxa"/>
        <w:tblLayout w:type="fixed"/>
        <w:tblLook w:val="01E0"/>
      </w:tblPr>
      <w:tblGrid>
        <w:gridCol w:w="4648"/>
        <w:gridCol w:w="4195"/>
      </w:tblGrid>
      <w:tr w:rsidR="00567A17" w:rsidRPr="00567A17" w:rsidTr="00567A17">
        <w:trPr>
          <w:trHeight w:val="1786"/>
        </w:trPr>
        <w:tc>
          <w:tcPr>
            <w:tcW w:w="4648" w:type="dxa"/>
            <w:hideMark/>
          </w:tcPr>
          <w:p w:rsidR="00567A17" w:rsidRPr="00567A17" w:rsidRDefault="00567A17">
            <w:pPr>
              <w:pStyle w:val="TableParagraph"/>
              <w:spacing w:before="43" w:line="276" w:lineRule="auto"/>
              <w:ind w:left="200" w:right="318"/>
              <w:rPr>
                <w:sz w:val="28"/>
                <w:lang w:val="ru-RU"/>
              </w:rPr>
            </w:pPr>
          </w:p>
        </w:tc>
        <w:tc>
          <w:tcPr>
            <w:tcW w:w="4195" w:type="dxa"/>
            <w:hideMark/>
          </w:tcPr>
          <w:p w:rsidR="00567A17" w:rsidRPr="00567A17" w:rsidRDefault="00183546" w:rsidP="00567A17">
            <w:pPr>
              <w:pStyle w:val="TableParagraph"/>
              <w:spacing w:line="311" w:lineRule="exact"/>
              <w:ind w:left="338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</w:t>
            </w:r>
            <w:r w:rsidR="001660C3">
              <w:rPr>
                <w:b/>
                <w:sz w:val="24"/>
                <w:szCs w:val="24"/>
                <w:lang w:val="ru-RU"/>
              </w:rPr>
              <w:t>Утверждаю</w:t>
            </w:r>
            <w:r w:rsidR="00567A17" w:rsidRPr="00567A17">
              <w:rPr>
                <w:b/>
                <w:sz w:val="24"/>
                <w:szCs w:val="24"/>
                <w:lang w:val="ru-RU"/>
              </w:rPr>
              <w:t>:</w:t>
            </w:r>
          </w:p>
          <w:p w:rsidR="00567A17" w:rsidRPr="00567A17" w:rsidRDefault="00183546" w:rsidP="00567A17">
            <w:pPr>
              <w:pStyle w:val="TableParagraph"/>
              <w:spacing w:before="43"/>
              <w:ind w:left="33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</w:t>
            </w:r>
            <w:r w:rsidR="00567A17" w:rsidRPr="00567A17">
              <w:rPr>
                <w:sz w:val="24"/>
                <w:szCs w:val="24"/>
                <w:lang w:val="ru-RU"/>
              </w:rPr>
              <w:t>И.о.директора</w:t>
            </w:r>
          </w:p>
          <w:p w:rsidR="00567A17" w:rsidRPr="00567A17" w:rsidRDefault="00183546" w:rsidP="00567A17">
            <w:pPr>
              <w:pStyle w:val="TableParagraph"/>
              <w:spacing w:before="43"/>
              <w:ind w:left="338"/>
              <w:jc w:val="center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</w:t>
            </w:r>
            <w:r w:rsidR="00567A17" w:rsidRPr="00567A17">
              <w:rPr>
                <w:sz w:val="24"/>
                <w:szCs w:val="24"/>
                <w:lang w:val="ru-RU"/>
              </w:rPr>
              <w:t>МКОУ «</w:t>
            </w:r>
            <w:proofErr w:type="spellStart"/>
            <w:r w:rsidR="00567A17" w:rsidRPr="00567A17">
              <w:rPr>
                <w:sz w:val="24"/>
                <w:szCs w:val="24"/>
                <w:lang w:val="ru-RU"/>
              </w:rPr>
              <w:t>Пальминская</w:t>
            </w:r>
            <w:proofErr w:type="spellEnd"/>
            <w:r w:rsidR="00567A17" w:rsidRPr="00567A17">
              <w:rPr>
                <w:sz w:val="24"/>
                <w:szCs w:val="24"/>
                <w:lang w:val="ru-RU"/>
              </w:rPr>
              <w:t xml:space="preserve"> ООШ»</w:t>
            </w:r>
          </w:p>
          <w:p w:rsidR="00567A17" w:rsidRPr="00567A17" w:rsidRDefault="00567A17">
            <w:pPr>
              <w:pStyle w:val="TableParagraph"/>
              <w:spacing w:before="43"/>
              <w:ind w:left="338"/>
              <w:jc w:val="right"/>
              <w:rPr>
                <w:spacing w:val="-67"/>
                <w:sz w:val="24"/>
                <w:szCs w:val="24"/>
                <w:lang w:val="ru-RU"/>
              </w:rPr>
            </w:pPr>
            <w:proofErr w:type="spellStart"/>
            <w:r w:rsidRPr="00567A17">
              <w:rPr>
                <w:sz w:val="24"/>
                <w:szCs w:val="24"/>
                <w:u w:val="single"/>
                <w:lang w:val="ru-RU"/>
              </w:rPr>
              <w:t>_____________</w:t>
            </w:r>
            <w:r w:rsidRPr="00567A17">
              <w:rPr>
                <w:sz w:val="24"/>
                <w:szCs w:val="24"/>
                <w:lang w:val="ru-RU"/>
              </w:rPr>
              <w:t>Н.В.Лавринова</w:t>
            </w:r>
            <w:proofErr w:type="spellEnd"/>
          </w:p>
          <w:p w:rsidR="00567A17" w:rsidRPr="00567A17" w:rsidRDefault="00183546" w:rsidP="00567A17">
            <w:pPr>
              <w:pStyle w:val="TableParagraph"/>
              <w:spacing w:before="43"/>
              <w:ind w:left="3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</w:t>
            </w:r>
            <w:r w:rsidR="00567A17" w:rsidRPr="00567A17">
              <w:rPr>
                <w:sz w:val="24"/>
                <w:szCs w:val="24"/>
                <w:lang w:val="ru-RU"/>
              </w:rPr>
              <w:t>Приказ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67A17" w:rsidRPr="00567A17">
              <w:rPr>
                <w:sz w:val="24"/>
                <w:szCs w:val="24"/>
                <w:lang w:val="ru-RU"/>
              </w:rPr>
              <w:t>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97885">
              <w:rPr>
                <w:sz w:val="24"/>
                <w:szCs w:val="24"/>
                <w:lang w:val="ru-RU"/>
              </w:rPr>
              <w:t>110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67A17" w:rsidRPr="00567A17">
              <w:rPr>
                <w:sz w:val="24"/>
                <w:szCs w:val="24"/>
                <w:lang w:val="ru-RU"/>
              </w:rPr>
              <w:t>от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67A17" w:rsidRPr="00567A17">
              <w:rPr>
                <w:sz w:val="24"/>
                <w:szCs w:val="24"/>
                <w:lang w:val="ru-RU"/>
              </w:rPr>
              <w:t>01.09.2023г</w:t>
            </w:r>
          </w:p>
        </w:tc>
      </w:tr>
    </w:tbl>
    <w:p w:rsidR="00567A17" w:rsidRDefault="00567A17" w:rsidP="00260A3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60A30">
        <w:rPr>
          <w:b/>
          <w:bCs/>
          <w:color w:val="000000"/>
          <w:sz w:val="28"/>
          <w:szCs w:val="28"/>
        </w:rPr>
        <w:t>ПОЛОЖЕНИЕ</w:t>
      </w:r>
    </w:p>
    <w:p w:rsidR="00260A30" w:rsidRPr="00D776CD" w:rsidRDefault="00260A30" w:rsidP="00260A3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D776CD">
        <w:rPr>
          <w:b/>
          <w:color w:val="000000"/>
          <w:sz w:val="28"/>
          <w:szCs w:val="28"/>
        </w:rPr>
        <w:t>о классном часе</w:t>
      </w:r>
      <w:bookmarkStart w:id="0" w:name="_GoBack"/>
      <w:bookmarkEnd w:id="0"/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60A30">
        <w:rPr>
          <w:b/>
          <w:bCs/>
          <w:color w:val="000000"/>
          <w:sz w:val="28"/>
          <w:szCs w:val="28"/>
        </w:rPr>
        <w:t>1. Общие положения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1.1. Положение о классном часе (далее – Положение) разработано в соответствии с Законом РФ от 29.12.2012 №273 «Об образовании в Российской Федерации», Конвенцией о правах ребенка, Уставом ОУ.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1.2. Положение является обязательным для исполнения всеми классными руководителями.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1.3. Положение регламентирует вопросы организации, содержания, продолжительности, частоты и обязательности проведения классных часов в ОУ.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1.4. Классный час является одной из основных форм воспитания, обеспечивающих развитие и формирование социальных, нравственных, интеллектуальных, культурных и иных качеств личности обучающегося.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1.5. Классный час – это гибкая по составу и структуре форма фронтальной воспитательной работы, представляющая собой специально организуемое во внеурочное время общение классного руководителя с учащимися класса, приоритетную роль в организации которой играет педагог.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1.6. Форму проведения классного часа выбирает классный коллектив под руководством классного руководителя.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1.7. Цели, задачи и содержание классного часа зависят от возрастных особенностей и жизненного опыта учащихся.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1.8. Классный руководитель при подготовке и проведении классного часа является его основным координатором и несет ответственность за реализацию воспитательного потенциала классного часа.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lastRenderedPageBreak/>
        <w:t>1.9. Продолжительность классного часа – не менее 35 минут, у младших школьников - 30 – 35 минут.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1.10. Расписание классных часов утверждает директор ОУ.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1.11. Периодичность проведения классных часов – не менее 1 раза в неделю.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1.12. При проведении тематических классных часов допускается объединение двух, трех и более классов (лекция, встреча с интересными людьми и др.)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1.13. Для проведения классного часа классный руководитель может приглашать сторонних лиц (деятели культуры, медицинские работники и др.)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60A30">
        <w:rPr>
          <w:b/>
          <w:bCs/>
          <w:color w:val="000000"/>
          <w:sz w:val="28"/>
          <w:szCs w:val="28"/>
        </w:rPr>
        <w:t>2. Функции классного часа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2.1. </w:t>
      </w:r>
      <w:r w:rsidRPr="00260A30">
        <w:rPr>
          <w:i/>
          <w:iCs/>
          <w:color w:val="000000"/>
          <w:sz w:val="28"/>
          <w:szCs w:val="28"/>
        </w:rPr>
        <w:t>Просветительская</w:t>
      </w:r>
      <w:r w:rsidRPr="00260A30">
        <w:rPr>
          <w:color w:val="000000"/>
          <w:sz w:val="28"/>
          <w:szCs w:val="28"/>
        </w:rPr>
        <w:t> – расширяет круг знаний учащихся, которые не нашли отражения в учебной программе.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2.2. </w:t>
      </w:r>
      <w:r w:rsidRPr="00260A30">
        <w:rPr>
          <w:i/>
          <w:iCs/>
          <w:color w:val="000000"/>
          <w:sz w:val="28"/>
          <w:szCs w:val="28"/>
        </w:rPr>
        <w:t>Ориентирующая</w:t>
      </w:r>
      <w:r w:rsidRPr="00260A30">
        <w:rPr>
          <w:color w:val="000000"/>
          <w:sz w:val="28"/>
          <w:szCs w:val="28"/>
        </w:rPr>
        <w:t> – формирует определенные отношения к объектам окружающей действительности; выработка определенной иерархии материальных и духовных ценностей.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2.3. </w:t>
      </w:r>
      <w:r w:rsidRPr="00260A30">
        <w:rPr>
          <w:i/>
          <w:iCs/>
          <w:color w:val="000000"/>
          <w:sz w:val="28"/>
          <w:szCs w:val="28"/>
        </w:rPr>
        <w:t>Направляющая</w:t>
      </w:r>
      <w:r w:rsidRPr="00260A30">
        <w:rPr>
          <w:color w:val="000000"/>
          <w:sz w:val="28"/>
          <w:szCs w:val="28"/>
        </w:rPr>
        <w:t> – переход разговора о жизни в область реальной практики учащихся, направляя их деятельность.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2.4. </w:t>
      </w:r>
      <w:r w:rsidRPr="00260A30">
        <w:rPr>
          <w:i/>
          <w:iCs/>
          <w:color w:val="000000"/>
          <w:sz w:val="28"/>
          <w:szCs w:val="28"/>
        </w:rPr>
        <w:t>Формирующая </w:t>
      </w:r>
      <w:r w:rsidRPr="00260A30">
        <w:rPr>
          <w:color w:val="000000"/>
          <w:sz w:val="28"/>
          <w:szCs w:val="28"/>
        </w:rPr>
        <w:t>– реализация вышеперечисленных функций; формирование привычки обдумывать и оценивать свою жизнь и самих себя; выработка умений вести групповой диалог, аргументирование своего мнения.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60A30">
        <w:rPr>
          <w:b/>
          <w:bCs/>
          <w:color w:val="000000"/>
          <w:sz w:val="28"/>
          <w:szCs w:val="28"/>
        </w:rPr>
        <w:t>3. Цели и задачи классного часа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3.1. Цель классного часа: содействие формированию классного коллектива и развитию его членов.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3.2. Задачи: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3.2.1. Формировать классный коллектив для создания благоприятной среды для развития и жизнедеятельности школьников.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3.2.2. Формировать гражданскую позицию, нравственно-эстетические качества личности обучающегося.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3.2.3. Формировать знания по вопросам политической, экономической и социальной жизни общества, о самом себе.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3.2.4. Научить понимать своих товарищей, пробудить желание помогать им решать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проблемы, общаться, сотрудничать, взаимодействовать с ними.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60A30">
        <w:rPr>
          <w:b/>
          <w:bCs/>
          <w:color w:val="000000"/>
          <w:sz w:val="28"/>
          <w:szCs w:val="28"/>
        </w:rPr>
        <w:lastRenderedPageBreak/>
        <w:t>4. Тематика классных часов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4.1. Классные часы могут посвящаться:</w:t>
      </w:r>
    </w:p>
    <w:p w:rsidR="00260A30" w:rsidRPr="00260A30" w:rsidRDefault="00260A30" w:rsidP="00260A3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морально-этическим проблемам (на них формируется определенное отношение школьников к Родине, труду, коллективу, природе, родителям, самому себе и т.п.);</w:t>
      </w:r>
    </w:p>
    <w:p w:rsidR="00260A30" w:rsidRPr="00260A30" w:rsidRDefault="00260A30" w:rsidP="00260A3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проблемам науки и познания (цель таких классных часов заключается в выработке у школьников правильного отношения к учебе, науке, литературе как источнику духовного развития личности и т.п.);</w:t>
      </w:r>
    </w:p>
    <w:p w:rsidR="00260A30" w:rsidRPr="00260A30" w:rsidRDefault="00260A30" w:rsidP="00260A3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эстетическим проблемам (ученики знакомятся с основными положениями эстетики; говорят о прекрасном в природе, одежде человека, в быту, труде, поведении; развивают свой творческий потенциал);</w:t>
      </w:r>
    </w:p>
    <w:p w:rsidR="00260A30" w:rsidRPr="00260A30" w:rsidRDefault="00260A30" w:rsidP="00260A3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вопросам государства и права (классные часы развивают интерес школьников к политическим событиям, происходящим в мире; формируют чувство ответственности и гордости за Родину, ее успехи на международной арене; учат видеть суть государственной политики);</w:t>
      </w:r>
    </w:p>
    <w:p w:rsidR="00260A30" w:rsidRPr="00260A30" w:rsidRDefault="00260A30" w:rsidP="00260A3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вопросам физиологии и гигиены, здорового образа жизни;</w:t>
      </w:r>
    </w:p>
    <w:p w:rsidR="00260A30" w:rsidRPr="00260A30" w:rsidRDefault="00260A30" w:rsidP="00260A3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психологическим проблемам (цель – стимулировать процесс самопознания, самовоспитания учащимися самих себя, организация психологического просвещения);</w:t>
      </w:r>
    </w:p>
    <w:p w:rsidR="00260A30" w:rsidRPr="00260A30" w:rsidRDefault="00260A30" w:rsidP="00260A3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проблемам экологии (цель – привитие ответственного отношения к природе);</w:t>
      </w:r>
    </w:p>
    <w:p w:rsidR="00260A30" w:rsidRPr="00260A30" w:rsidRDefault="00260A30" w:rsidP="00260A3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общешкольным проблемам (в том числе значимым событиям, юбилейным датам, праздникам, традициям и т.п.)</w:t>
      </w:r>
    </w:p>
    <w:p w:rsidR="00260A30" w:rsidRPr="00260A30" w:rsidRDefault="0048139E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</w:t>
      </w:r>
      <w:proofErr w:type="gramStart"/>
      <w:r>
        <w:rPr>
          <w:color w:val="000000"/>
          <w:sz w:val="28"/>
          <w:szCs w:val="28"/>
        </w:rPr>
        <w:t xml:space="preserve">Первый классный час </w:t>
      </w:r>
      <w:r w:rsidR="00260A30" w:rsidRPr="00260A30">
        <w:rPr>
          <w:color w:val="000000"/>
          <w:sz w:val="28"/>
          <w:szCs w:val="28"/>
        </w:rPr>
        <w:t xml:space="preserve"> должен включать инструктаж по технике безопасности с занесением в журнал регистра</w:t>
      </w:r>
      <w:r>
        <w:rPr>
          <w:color w:val="000000"/>
          <w:sz w:val="28"/>
          <w:szCs w:val="28"/>
        </w:rPr>
        <w:t>ции инструктажа обучающихся</w:t>
      </w:r>
      <w:r w:rsidR="00260A30" w:rsidRPr="00260A30">
        <w:rPr>
          <w:color w:val="000000"/>
          <w:sz w:val="28"/>
          <w:szCs w:val="28"/>
        </w:rPr>
        <w:t xml:space="preserve"> по технике безопасности на занятиях по предметам.</w:t>
      </w:r>
      <w:proofErr w:type="gramEnd"/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4.3. Тематика классных часов прописывается в плане воспитательной работы класса и может корректироваться в течение учебного года.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60A30">
        <w:rPr>
          <w:b/>
          <w:bCs/>
          <w:color w:val="000000"/>
          <w:sz w:val="28"/>
          <w:szCs w:val="28"/>
        </w:rPr>
        <w:t>5. Формы проведения классных часов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5.1. Дискуссионные формы: диспут, дискуссия, конференция, круглый стол, вечер вопросов и ответов, встреча с приглашенными людьми, лекция, лекторий, аукцион.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5.2. Формы состязательного характера: конкурс, викторина, путешествие, эстафета полезных дел, смотр, презентация, турнир, олимпиада.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lastRenderedPageBreak/>
        <w:t>5.3. Творческие формы: фестиваль, выставка, устный журнал, живая газета, юморина, спектакль, концерт, ярмарка.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5.4. Игровые формы: ролевые игры, сюжетные игры.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5.5. Формы психологического просвещения: тренинг, исследование. 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60A30">
        <w:rPr>
          <w:b/>
          <w:bCs/>
          <w:color w:val="000000"/>
          <w:sz w:val="28"/>
          <w:szCs w:val="28"/>
        </w:rPr>
        <w:t>6. Содержание классного часа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 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6.1. Классные часы строятся так, чтобы в своем содержании они шли от простого к сложному.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6.2. Классный час состоит из нескольких частей: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вступительная часть – постановка вопроса;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основная (содержательная) часть – материал для решения вопроса;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заключительная часть – решение вопроса и определение его жизненного значения.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6.3. Классный час, независимо от своих разновидностей, должен нести положительный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эмоциональный заряд.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6.4. В ходе классного часа классный руководитель не должен навязывать своего мнения и своих суждений, но его возможности – проводить коррекцию и оказывать помощь в поисках правильного решения.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60A30">
        <w:rPr>
          <w:b/>
          <w:bCs/>
          <w:color w:val="000000"/>
          <w:sz w:val="28"/>
          <w:szCs w:val="28"/>
        </w:rPr>
        <w:t>7. Оценка качества классного часа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7.1. Качество классного часа оценивается по критериям внешней и внутренней эффективности.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7.2. Инструментарием оценки внутренней эффективности классного часа являются отзывы учеников, которые они пишут по окончании классного часа.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A30">
        <w:rPr>
          <w:color w:val="000000"/>
          <w:sz w:val="28"/>
          <w:szCs w:val="28"/>
        </w:rPr>
        <w:t>7.3. Внешнюю эффективность оценивает заведующая педагогической частью, методист.</w:t>
      </w:r>
    </w:p>
    <w:p w:rsidR="00260A30" w:rsidRPr="00260A30" w:rsidRDefault="00260A30" w:rsidP="00260A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870B1" w:rsidRPr="00260A30" w:rsidRDefault="001660C3">
      <w:pPr>
        <w:rPr>
          <w:rFonts w:ascii="Times New Roman" w:hAnsi="Times New Roman" w:cs="Times New Roman"/>
          <w:sz w:val="28"/>
          <w:szCs w:val="28"/>
        </w:rPr>
      </w:pPr>
    </w:p>
    <w:sectPr w:rsidR="007870B1" w:rsidRPr="00260A30" w:rsidSect="00567A17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C0F80"/>
    <w:multiLevelType w:val="multilevel"/>
    <w:tmpl w:val="B93C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032"/>
    <w:rsid w:val="00120E9F"/>
    <w:rsid w:val="001660C3"/>
    <w:rsid w:val="00183546"/>
    <w:rsid w:val="001C2B8B"/>
    <w:rsid w:val="00260A30"/>
    <w:rsid w:val="0048139E"/>
    <w:rsid w:val="00567A17"/>
    <w:rsid w:val="005C232E"/>
    <w:rsid w:val="00997885"/>
    <w:rsid w:val="00AC0032"/>
    <w:rsid w:val="00B53BFF"/>
    <w:rsid w:val="00C6745C"/>
    <w:rsid w:val="00D776CD"/>
    <w:rsid w:val="00EB5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semiHidden/>
    <w:unhideWhenUsed/>
    <w:qFormat/>
    <w:rsid w:val="00567A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567A1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67A17"/>
    <w:pPr>
      <w:widowControl w:val="0"/>
      <w:autoSpaceDE w:val="0"/>
      <w:autoSpaceDN w:val="0"/>
      <w:spacing w:before="74" w:after="0" w:line="240" w:lineRule="auto"/>
      <w:ind w:left="76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567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8</cp:revision>
  <cp:lastPrinted>2023-11-10T05:12:00Z</cp:lastPrinted>
  <dcterms:created xsi:type="dcterms:W3CDTF">2023-10-24T17:30:00Z</dcterms:created>
  <dcterms:modified xsi:type="dcterms:W3CDTF">2023-11-10T05:13:00Z</dcterms:modified>
</cp:coreProperties>
</file>